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379" w:rsidRDefault="00CE6379" w:rsidP="00CE63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Sr.</w:t>
      </w:r>
    </w:p>
    <w:p w:rsidR="00CE6379" w:rsidRDefault="00CE6379" w:rsidP="00CE63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Manuel Jesús Fernández Vega</w:t>
      </w:r>
    </w:p>
    <w:p w:rsidR="00CE6379" w:rsidRDefault="00CE6379" w:rsidP="00CE63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Contralor Regional del Maule</w:t>
      </w:r>
    </w:p>
    <w:p w:rsidR="00CE6379" w:rsidRDefault="00CD3288" w:rsidP="00CD32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Presente</w:t>
      </w:r>
    </w:p>
    <w:p w:rsidR="00CD3288" w:rsidRDefault="00CD3288" w:rsidP="00CD32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3288" w:rsidRDefault="00CD3288" w:rsidP="00CD32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E6379" w:rsidRDefault="00CE6379" w:rsidP="003916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Sergio José Suárez Márquez, RUN 7.568.705-2, ti</w:t>
      </w:r>
      <w:r w:rsidR="00122FE2">
        <w:rPr>
          <w:rFonts w:ascii="Arial" w:hAnsi="Arial" w:cs="Arial"/>
          <w:sz w:val="24"/>
          <w:szCs w:val="24"/>
        </w:rPr>
        <w:t xml:space="preserve">ene a bien exponer lo siguiente: </w:t>
      </w:r>
    </w:p>
    <w:p w:rsidR="004E16BD" w:rsidRDefault="00122FE2" w:rsidP="003916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presentación no tiene la intensión de que se reconsidere mi retorno a ocupar el cargo de Director del Departamento de </w:t>
      </w:r>
      <w:r w:rsidR="00C85A4F">
        <w:rPr>
          <w:rFonts w:ascii="Arial" w:hAnsi="Arial" w:cs="Arial"/>
          <w:sz w:val="24"/>
          <w:szCs w:val="24"/>
        </w:rPr>
        <w:t xml:space="preserve">Educación Municipal de </w:t>
      </w:r>
      <w:proofErr w:type="spellStart"/>
      <w:r w:rsidR="00C85A4F">
        <w:rPr>
          <w:rFonts w:ascii="Arial" w:hAnsi="Arial" w:cs="Arial"/>
          <w:sz w:val="24"/>
          <w:szCs w:val="24"/>
        </w:rPr>
        <w:t>Pencahue</w:t>
      </w:r>
      <w:proofErr w:type="spellEnd"/>
      <w:r w:rsidR="00C85A4F">
        <w:rPr>
          <w:rFonts w:ascii="Arial" w:hAnsi="Arial" w:cs="Arial"/>
          <w:sz w:val="24"/>
          <w:szCs w:val="24"/>
        </w:rPr>
        <w:t xml:space="preserve">, del cual fui despojado </w:t>
      </w:r>
      <w:r>
        <w:rPr>
          <w:rFonts w:ascii="Arial" w:hAnsi="Arial" w:cs="Arial"/>
          <w:sz w:val="24"/>
          <w:szCs w:val="24"/>
        </w:rPr>
        <w:t>arbitrari</w:t>
      </w:r>
      <w:r w:rsidR="00BA09C1">
        <w:rPr>
          <w:rFonts w:ascii="Arial" w:hAnsi="Arial" w:cs="Arial"/>
          <w:sz w:val="24"/>
          <w:szCs w:val="24"/>
        </w:rPr>
        <w:t>a</w:t>
      </w:r>
      <w:r w:rsidR="00C85A4F">
        <w:rPr>
          <w:rFonts w:ascii="Arial" w:hAnsi="Arial" w:cs="Arial"/>
          <w:sz w:val="24"/>
          <w:szCs w:val="24"/>
        </w:rPr>
        <w:t>mente</w:t>
      </w:r>
      <w:r w:rsidR="002906A9">
        <w:rPr>
          <w:rFonts w:ascii="Arial" w:hAnsi="Arial" w:cs="Arial"/>
          <w:sz w:val="24"/>
          <w:szCs w:val="24"/>
        </w:rPr>
        <w:t xml:space="preserve"> y</w:t>
      </w:r>
      <w:r w:rsidR="00C85A4F">
        <w:rPr>
          <w:rFonts w:ascii="Arial" w:hAnsi="Arial" w:cs="Arial"/>
          <w:sz w:val="24"/>
          <w:szCs w:val="24"/>
        </w:rPr>
        <w:t xml:space="preserve"> cuya </w:t>
      </w:r>
      <w:r>
        <w:rPr>
          <w:rFonts w:ascii="Arial" w:hAnsi="Arial" w:cs="Arial"/>
          <w:sz w:val="24"/>
          <w:szCs w:val="24"/>
        </w:rPr>
        <w:t>improceden</w:t>
      </w:r>
      <w:r w:rsidR="00C85A4F">
        <w:rPr>
          <w:rFonts w:ascii="Arial" w:hAnsi="Arial" w:cs="Arial"/>
          <w:sz w:val="24"/>
          <w:szCs w:val="24"/>
        </w:rPr>
        <w:t xml:space="preserve">cia </w:t>
      </w:r>
      <w:r>
        <w:rPr>
          <w:rFonts w:ascii="Arial" w:hAnsi="Arial" w:cs="Arial"/>
          <w:sz w:val="24"/>
          <w:szCs w:val="24"/>
        </w:rPr>
        <w:t>probaré en otras instancias jurídicas.</w:t>
      </w:r>
      <w:r w:rsidR="00CD7D01">
        <w:rPr>
          <w:rFonts w:ascii="Arial" w:hAnsi="Arial" w:cs="Arial"/>
          <w:sz w:val="24"/>
          <w:szCs w:val="24"/>
        </w:rPr>
        <w:t xml:space="preserve"> </w:t>
      </w:r>
      <w:r w:rsidR="004E16BD">
        <w:rPr>
          <w:rFonts w:ascii="Arial" w:hAnsi="Arial" w:cs="Arial"/>
          <w:sz w:val="24"/>
          <w:szCs w:val="24"/>
        </w:rPr>
        <w:t xml:space="preserve">Por esta razón evitaré toda información relativa a </w:t>
      </w:r>
      <w:r w:rsidR="00BA09C1">
        <w:rPr>
          <w:rFonts w:ascii="Arial" w:hAnsi="Arial" w:cs="Arial"/>
          <w:sz w:val="24"/>
          <w:szCs w:val="24"/>
        </w:rPr>
        <w:t xml:space="preserve">esta </w:t>
      </w:r>
      <w:r w:rsidR="004E16BD">
        <w:rPr>
          <w:rFonts w:ascii="Arial" w:hAnsi="Arial" w:cs="Arial"/>
          <w:sz w:val="24"/>
          <w:szCs w:val="24"/>
        </w:rPr>
        <w:t>irregular</w:t>
      </w:r>
      <w:r w:rsidR="00BA09C1">
        <w:rPr>
          <w:rFonts w:ascii="Arial" w:hAnsi="Arial" w:cs="Arial"/>
          <w:sz w:val="24"/>
          <w:szCs w:val="24"/>
        </w:rPr>
        <w:t>idad</w:t>
      </w:r>
      <w:r w:rsidR="004E16BD">
        <w:rPr>
          <w:rFonts w:ascii="Arial" w:hAnsi="Arial" w:cs="Arial"/>
          <w:sz w:val="24"/>
          <w:szCs w:val="24"/>
        </w:rPr>
        <w:t>.</w:t>
      </w:r>
    </w:p>
    <w:p w:rsidR="00122FE2" w:rsidRDefault="00C85A4F" w:rsidP="003916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</w:t>
      </w:r>
      <w:r w:rsidR="00122FE2">
        <w:rPr>
          <w:rFonts w:ascii="Arial" w:hAnsi="Arial" w:cs="Arial"/>
          <w:sz w:val="24"/>
          <w:szCs w:val="24"/>
        </w:rPr>
        <w:t xml:space="preserve"> falta de interés en retomar </w:t>
      </w:r>
      <w:r>
        <w:rPr>
          <w:rFonts w:ascii="Arial" w:hAnsi="Arial" w:cs="Arial"/>
          <w:sz w:val="24"/>
          <w:szCs w:val="24"/>
        </w:rPr>
        <w:t>al</w:t>
      </w:r>
      <w:r w:rsidR="00122FE2">
        <w:rPr>
          <w:rFonts w:ascii="Arial" w:hAnsi="Arial" w:cs="Arial"/>
          <w:sz w:val="24"/>
          <w:szCs w:val="24"/>
        </w:rPr>
        <w:t xml:space="preserve"> cargo se </w:t>
      </w:r>
      <w:r>
        <w:rPr>
          <w:rFonts w:ascii="Arial" w:hAnsi="Arial" w:cs="Arial"/>
          <w:sz w:val="24"/>
          <w:szCs w:val="24"/>
        </w:rPr>
        <w:t xml:space="preserve">deben a </w:t>
      </w:r>
      <w:r w:rsidR="00122FE2">
        <w:rPr>
          <w:rFonts w:ascii="Arial" w:hAnsi="Arial" w:cs="Arial"/>
          <w:sz w:val="24"/>
          <w:szCs w:val="24"/>
        </w:rPr>
        <w:t xml:space="preserve">que las condiciones no son </w:t>
      </w:r>
      <w:r w:rsidR="002A73A3">
        <w:rPr>
          <w:rFonts w:ascii="Arial" w:hAnsi="Arial" w:cs="Arial"/>
          <w:sz w:val="24"/>
          <w:szCs w:val="24"/>
        </w:rPr>
        <w:t xml:space="preserve">las más </w:t>
      </w:r>
      <w:r w:rsidR="00122FE2">
        <w:rPr>
          <w:rFonts w:ascii="Arial" w:hAnsi="Arial" w:cs="Arial"/>
          <w:sz w:val="24"/>
          <w:szCs w:val="24"/>
        </w:rPr>
        <w:t>adecuadas</w:t>
      </w:r>
      <w:r w:rsidR="002A73A3">
        <w:rPr>
          <w:rFonts w:ascii="Arial" w:hAnsi="Arial" w:cs="Arial"/>
          <w:sz w:val="24"/>
          <w:szCs w:val="24"/>
        </w:rPr>
        <w:t xml:space="preserve"> para hacer una buena gestión</w:t>
      </w:r>
      <w:r>
        <w:rPr>
          <w:rFonts w:ascii="Arial" w:hAnsi="Arial" w:cs="Arial"/>
          <w:sz w:val="24"/>
          <w:szCs w:val="24"/>
        </w:rPr>
        <w:t xml:space="preserve"> y a la falta de reconocimiento de las competencias profesionales, que he demostrado con creces estos dos años</w:t>
      </w:r>
      <w:r w:rsidR="002A73A3">
        <w:rPr>
          <w:rFonts w:ascii="Arial" w:hAnsi="Arial" w:cs="Arial"/>
          <w:sz w:val="24"/>
          <w:szCs w:val="24"/>
        </w:rPr>
        <w:t>.</w:t>
      </w:r>
    </w:p>
    <w:p w:rsidR="00D91548" w:rsidRDefault="002A73A3" w:rsidP="003916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 interés, al presentar este escrito es el de limpiar mi imagen profesional y personal, que se pudiera ver afectada luego de mi salida del cargo. </w:t>
      </w:r>
    </w:p>
    <w:p w:rsidR="002A73A3" w:rsidRDefault="002A73A3" w:rsidP="003916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será de su conocimiento, Contraloría hizo una auditoría a principios del año 2018</w:t>
      </w:r>
      <w:r w:rsidR="00C85A4F">
        <w:rPr>
          <w:rFonts w:ascii="Arial" w:hAnsi="Arial" w:cs="Arial"/>
          <w:sz w:val="24"/>
          <w:szCs w:val="24"/>
        </w:rPr>
        <w:t>, la cual</w:t>
      </w:r>
      <w:r>
        <w:rPr>
          <w:rFonts w:ascii="Arial" w:hAnsi="Arial" w:cs="Arial"/>
          <w:sz w:val="24"/>
          <w:szCs w:val="24"/>
        </w:rPr>
        <w:t xml:space="preserve"> generó el Informe N° 216-18 MUNICIPALIDAD DE PENCAHUE AUDITORÍA A LA SITUACIÓN FINANCIERA Y PRESUPUESTARIA MUNICIPIO Y SERVICIOS TRASPASADOS</w:t>
      </w:r>
      <w:r w:rsidR="00D91548">
        <w:rPr>
          <w:rFonts w:ascii="Arial" w:hAnsi="Arial" w:cs="Arial"/>
          <w:sz w:val="24"/>
          <w:szCs w:val="24"/>
        </w:rPr>
        <w:t xml:space="preserve"> – AGOSTO 2018</w:t>
      </w:r>
    </w:p>
    <w:p w:rsidR="00D91548" w:rsidRDefault="00D91548" w:rsidP="003916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Luego de contestado este informe, se espera que Contraloría sustancie un Sumario Administrativo, para determinar responsabilidades frente a tantas irregularidades detectadas. Razón por la cual, se gener</w:t>
      </w:r>
      <w:r w:rsidR="002906A9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 un ambiente muy tenso en toda la Municipalidad.</w:t>
      </w:r>
    </w:p>
    <w:p w:rsidR="00D91548" w:rsidRDefault="00D91548" w:rsidP="003916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un tiempo a la fecha se desvinculado a personal imprescindible, fundados en el estado financiero evidenciado en el Informe aludido; sin considerar </w:t>
      </w:r>
      <w:r w:rsidR="00751DE4">
        <w:rPr>
          <w:rFonts w:ascii="Arial" w:hAnsi="Arial" w:cs="Arial"/>
          <w:sz w:val="24"/>
          <w:szCs w:val="24"/>
        </w:rPr>
        <w:t xml:space="preserve">mis argumentos técnicos, basados en las funciones específicas que cumplían, en sus competencias adquiridas en el tiempo y a que su reemplazo sería improcedente al justificarse como necesidad de la empresa. Soy una persona con principios y valores bien marcados, que me obligan a hacer bien mi trabajo y no me permiten prejuzgar la actuación de otras personas; sin embargo, son muchas las evidencias que me indican que tanto estos despidos que ha habido, como la forma que han buscado para desvincularme tienen por finalidad evitar que </w:t>
      </w:r>
      <w:r>
        <w:rPr>
          <w:rFonts w:ascii="Arial" w:hAnsi="Arial" w:cs="Arial"/>
          <w:sz w:val="24"/>
          <w:szCs w:val="24"/>
        </w:rPr>
        <w:t>pudi</w:t>
      </w:r>
      <w:r w:rsidR="00C85A4F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>ra</w:t>
      </w:r>
      <w:r w:rsidR="00C85A4F">
        <w:rPr>
          <w:rFonts w:ascii="Arial" w:hAnsi="Arial" w:cs="Arial"/>
          <w:sz w:val="24"/>
          <w:szCs w:val="24"/>
        </w:rPr>
        <w:t>mos</w:t>
      </w:r>
      <w:r>
        <w:rPr>
          <w:rFonts w:ascii="Arial" w:hAnsi="Arial" w:cs="Arial"/>
          <w:sz w:val="24"/>
          <w:szCs w:val="24"/>
        </w:rPr>
        <w:t xml:space="preserve"> atestiguar en un eventual Sumario en contra de los </w:t>
      </w:r>
      <w:r w:rsidR="00751DE4">
        <w:rPr>
          <w:rFonts w:ascii="Arial" w:hAnsi="Arial" w:cs="Arial"/>
          <w:sz w:val="24"/>
          <w:szCs w:val="24"/>
        </w:rPr>
        <w:t xml:space="preserve">verdaderos </w:t>
      </w:r>
      <w:r>
        <w:rPr>
          <w:rFonts w:ascii="Arial" w:hAnsi="Arial" w:cs="Arial"/>
          <w:sz w:val="24"/>
          <w:szCs w:val="24"/>
        </w:rPr>
        <w:t>responsables</w:t>
      </w:r>
      <w:r w:rsidR="00751DE4">
        <w:rPr>
          <w:rFonts w:ascii="Arial" w:hAnsi="Arial" w:cs="Arial"/>
          <w:sz w:val="24"/>
          <w:szCs w:val="24"/>
        </w:rPr>
        <w:t xml:space="preserve"> y más aún, imputar sus culpas a quienes no estemos en el sistema para defendernos.</w:t>
      </w:r>
    </w:p>
    <w:p w:rsidR="003916F0" w:rsidRDefault="00022BE3" w:rsidP="003916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Accedí</w:t>
      </w:r>
      <w:r w:rsidR="003916F0">
        <w:rPr>
          <w:rFonts w:ascii="Arial" w:hAnsi="Arial" w:cs="Arial"/>
          <w:sz w:val="24"/>
          <w:szCs w:val="24"/>
        </w:rPr>
        <w:t xml:space="preserve"> al cargo, a través de Decreto </w:t>
      </w:r>
      <w:proofErr w:type="spellStart"/>
      <w:r w:rsidR="003916F0">
        <w:rPr>
          <w:rFonts w:ascii="Arial" w:hAnsi="Arial" w:cs="Arial"/>
          <w:sz w:val="24"/>
          <w:szCs w:val="24"/>
        </w:rPr>
        <w:t>Siaper</w:t>
      </w:r>
      <w:proofErr w:type="spellEnd"/>
      <w:r w:rsidR="003916F0">
        <w:rPr>
          <w:rFonts w:ascii="Arial" w:hAnsi="Arial" w:cs="Arial"/>
          <w:sz w:val="24"/>
          <w:szCs w:val="24"/>
        </w:rPr>
        <w:t xml:space="preserve"> N° 1</w:t>
      </w:r>
      <w:r w:rsidR="00CD7D01">
        <w:rPr>
          <w:rFonts w:ascii="Arial" w:hAnsi="Arial" w:cs="Arial"/>
          <w:sz w:val="24"/>
          <w:szCs w:val="24"/>
        </w:rPr>
        <w:t>0</w:t>
      </w:r>
      <w:r w:rsidR="003916F0">
        <w:rPr>
          <w:rFonts w:ascii="Arial" w:hAnsi="Arial" w:cs="Arial"/>
          <w:sz w:val="24"/>
          <w:szCs w:val="24"/>
        </w:rPr>
        <w:t>97, el día 14/11/2016, según consta en el documento adjunto.</w:t>
      </w:r>
    </w:p>
    <w:p w:rsidR="004B6F51" w:rsidRDefault="004B6F51" w:rsidP="003916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los pocos días de haber </w:t>
      </w:r>
      <w:r w:rsidR="004E16BD">
        <w:rPr>
          <w:rFonts w:ascii="Arial" w:hAnsi="Arial" w:cs="Arial"/>
          <w:sz w:val="24"/>
          <w:szCs w:val="24"/>
        </w:rPr>
        <w:t>accedido al cargo</w:t>
      </w:r>
      <w:r>
        <w:rPr>
          <w:rFonts w:ascii="Arial" w:hAnsi="Arial" w:cs="Arial"/>
          <w:sz w:val="24"/>
          <w:szCs w:val="24"/>
        </w:rPr>
        <w:t xml:space="preserve"> </w:t>
      </w:r>
      <w:r w:rsidR="00C85A4F">
        <w:rPr>
          <w:rFonts w:ascii="Arial" w:hAnsi="Arial" w:cs="Arial"/>
          <w:sz w:val="24"/>
          <w:szCs w:val="24"/>
        </w:rPr>
        <w:t>pude</w:t>
      </w:r>
      <w:r>
        <w:rPr>
          <w:rFonts w:ascii="Arial" w:hAnsi="Arial" w:cs="Arial"/>
          <w:sz w:val="24"/>
          <w:szCs w:val="24"/>
        </w:rPr>
        <w:t xml:space="preserve"> evidenciar el verdadero estado del Departamento, </w:t>
      </w:r>
      <w:r w:rsidR="004E16BD">
        <w:rPr>
          <w:rFonts w:ascii="Arial" w:hAnsi="Arial" w:cs="Arial"/>
          <w:sz w:val="24"/>
          <w:szCs w:val="24"/>
        </w:rPr>
        <w:t>con reiterados traspasos de dinero de una cuenta a otra</w:t>
      </w:r>
      <w:r w:rsidR="00C85A4F">
        <w:rPr>
          <w:rFonts w:ascii="Arial" w:hAnsi="Arial" w:cs="Arial"/>
          <w:sz w:val="24"/>
          <w:szCs w:val="24"/>
        </w:rPr>
        <w:t>,</w:t>
      </w:r>
      <w:r w:rsidR="002906A9">
        <w:rPr>
          <w:rFonts w:ascii="Arial" w:hAnsi="Arial" w:cs="Arial"/>
          <w:sz w:val="24"/>
          <w:szCs w:val="24"/>
        </w:rPr>
        <w:t xml:space="preserve"> </w:t>
      </w:r>
      <w:r w:rsidR="00C85A4F">
        <w:rPr>
          <w:rFonts w:ascii="Arial" w:hAnsi="Arial" w:cs="Arial"/>
          <w:sz w:val="24"/>
          <w:szCs w:val="24"/>
        </w:rPr>
        <w:t>lo</w:t>
      </w:r>
      <w:r w:rsidR="004E16BD">
        <w:rPr>
          <w:rFonts w:ascii="Arial" w:hAnsi="Arial" w:cs="Arial"/>
          <w:sz w:val="24"/>
          <w:szCs w:val="24"/>
        </w:rPr>
        <w:t xml:space="preserve"> que me oblig</w:t>
      </w:r>
      <w:r w:rsidR="00C85A4F">
        <w:rPr>
          <w:rFonts w:ascii="Arial" w:hAnsi="Arial" w:cs="Arial"/>
          <w:sz w:val="24"/>
          <w:szCs w:val="24"/>
        </w:rPr>
        <w:t>ó</w:t>
      </w:r>
      <w:r w:rsidR="004E16BD">
        <w:rPr>
          <w:rFonts w:ascii="Arial" w:hAnsi="Arial" w:cs="Arial"/>
          <w:sz w:val="24"/>
          <w:szCs w:val="24"/>
        </w:rPr>
        <w:t xml:space="preserve"> a representar por</w:t>
      </w:r>
      <w:r w:rsidR="002906A9">
        <w:rPr>
          <w:rFonts w:ascii="Arial" w:hAnsi="Arial" w:cs="Arial"/>
          <w:sz w:val="24"/>
          <w:szCs w:val="24"/>
        </w:rPr>
        <w:t xml:space="preserve"> escrito</w:t>
      </w:r>
      <w:r w:rsidR="00C85A4F">
        <w:rPr>
          <w:rFonts w:ascii="Arial" w:hAnsi="Arial" w:cs="Arial"/>
          <w:sz w:val="24"/>
          <w:szCs w:val="24"/>
        </w:rPr>
        <w:t xml:space="preserve"> a mi superior directo</w:t>
      </w:r>
      <w:r w:rsidR="002906A9">
        <w:rPr>
          <w:rFonts w:ascii="Arial" w:hAnsi="Arial" w:cs="Arial"/>
          <w:sz w:val="24"/>
          <w:szCs w:val="24"/>
        </w:rPr>
        <w:t>,</w:t>
      </w:r>
      <w:r w:rsidR="004E16BD">
        <w:rPr>
          <w:rFonts w:ascii="Arial" w:hAnsi="Arial" w:cs="Arial"/>
          <w:sz w:val="24"/>
          <w:szCs w:val="24"/>
        </w:rPr>
        <w:t xml:space="preserve"> en este caso a la Sra. Lucy Lara Leiva, Alcaldesa de la Comuna de </w:t>
      </w:r>
      <w:proofErr w:type="spellStart"/>
      <w:r w:rsidR="004E16BD">
        <w:rPr>
          <w:rFonts w:ascii="Arial" w:hAnsi="Arial" w:cs="Arial"/>
          <w:sz w:val="24"/>
          <w:szCs w:val="24"/>
        </w:rPr>
        <w:t>Pencahue</w:t>
      </w:r>
      <w:proofErr w:type="spellEnd"/>
      <w:r w:rsidR="002906A9">
        <w:rPr>
          <w:rFonts w:ascii="Arial" w:hAnsi="Arial" w:cs="Arial"/>
          <w:sz w:val="24"/>
          <w:szCs w:val="24"/>
        </w:rPr>
        <w:t>. Situación</w:t>
      </w:r>
      <w:r w:rsidR="004E16BD">
        <w:rPr>
          <w:rFonts w:ascii="Arial" w:hAnsi="Arial" w:cs="Arial"/>
          <w:sz w:val="24"/>
          <w:szCs w:val="24"/>
        </w:rPr>
        <w:t xml:space="preserve"> que se agudiza </w:t>
      </w:r>
      <w:r>
        <w:rPr>
          <w:rFonts w:ascii="Arial" w:hAnsi="Arial" w:cs="Arial"/>
          <w:sz w:val="24"/>
          <w:szCs w:val="24"/>
        </w:rPr>
        <w:t xml:space="preserve">con </w:t>
      </w:r>
      <w:r w:rsidR="00046BCB">
        <w:rPr>
          <w:rFonts w:ascii="Arial" w:hAnsi="Arial" w:cs="Arial"/>
          <w:sz w:val="24"/>
          <w:szCs w:val="24"/>
        </w:rPr>
        <w:t>la Resolución Exenta N°1885, de fecha 29/12/2016, que deja a 10 de las 11 escuelas de esta comuna sin Subvención Escolar Preferencial, por no rendición de saldos de años anteriores y no haber gastado sobre un 70% de la subvención. Esto, debido a que se hacía transferencia de los Fondos SEP a Subvención Normal, para pagar remuneraciones del personal de educación.</w:t>
      </w:r>
      <w:r w:rsidR="004E16BD">
        <w:rPr>
          <w:rFonts w:ascii="Arial" w:hAnsi="Arial" w:cs="Arial"/>
          <w:sz w:val="24"/>
          <w:szCs w:val="24"/>
        </w:rPr>
        <w:t xml:space="preserve"> Esta situación se ve ya regularizada en parte, al ejecutarse sobre un 90% del Presupuesto de esta Subvención el año 2018.-</w:t>
      </w:r>
    </w:p>
    <w:p w:rsidR="00046BCB" w:rsidRDefault="00C85A4F" w:rsidP="003916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</w:t>
      </w:r>
      <w:r w:rsidR="00A47551">
        <w:rPr>
          <w:rFonts w:ascii="Arial" w:hAnsi="Arial" w:cs="Arial"/>
          <w:sz w:val="24"/>
          <w:szCs w:val="24"/>
        </w:rPr>
        <w:t xml:space="preserve">ería solo la punta del </w:t>
      </w:r>
      <w:r w:rsidR="00046BCB">
        <w:rPr>
          <w:rFonts w:ascii="Arial" w:hAnsi="Arial" w:cs="Arial"/>
          <w:sz w:val="24"/>
          <w:szCs w:val="24"/>
        </w:rPr>
        <w:t xml:space="preserve">iceberg; por cuanto, seguidamente empezaron a llegar </w:t>
      </w:r>
      <w:r w:rsidR="001378F1">
        <w:rPr>
          <w:rFonts w:ascii="Arial" w:hAnsi="Arial" w:cs="Arial"/>
          <w:sz w:val="24"/>
          <w:szCs w:val="24"/>
        </w:rPr>
        <w:t>P</w:t>
      </w:r>
      <w:r w:rsidR="00046BCB">
        <w:rPr>
          <w:rFonts w:ascii="Arial" w:hAnsi="Arial" w:cs="Arial"/>
          <w:sz w:val="24"/>
          <w:szCs w:val="24"/>
        </w:rPr>
        <w:t xml:space="preserve">rocesos </w:t>
      </w:r>
      <w:r w:rsidR="001378F1">
        <w:rPr>
          <w:rFonts w:ascii="Arial" w:hAnsi="Arial" w:cs="Arial"/>
          <w:sz w:val="24"/>
          <w:szCs w:val="24"/>
        </w:rPr>
        <w:t>A</w:t>
      </w:r>
      <w:r w:rsidR="00046BCB">
        <w:rPr>
          <w:rFonts w:ascii="Arial" w:hAnsi="Arial" w:cs="Arial"/>
          <w:sz w:val="24"/>
          <w:szCs w:val="24"/>
        </w:rPr>
        <w:t xml:space="preserve">dministrativos desde </w:t>
      </w:r>
      <w:r w:rsidR="001378F1">
        <w:rPr>
          <w:rFonts w:ascii="Arial" w:hAnsi="Arial" w:cs="Arial"/>
          <w:sz w:val="24"/>
          <w:szCs w:val="24"/>
        </w:rPr>
        <w:t xml:space="preserve">la </w:t>
      </w:r>
      <w:r w:rsidR="00046BCB">
        <w:rPr>
          <w:rFonts w:ascii="Arial" w:hAnsi="Arial" w:cs="Arial"/>
          <w:sz w:val="24"/>
          <w:szCs w:val="24"/>
        </w:rPr>
        <w:t>Superintendencia</w:t>
      </w:r>
      <w:r w:rsidR="001378F1">
        <w:rPr>
          <w:rFonts w:ascii="Arial" w:hAnsi="Arial" w:cs="Arial"/>
          <w:sz w:val="24"/>
          <w:szCs w:val="24"/>
        </w:rPr>
        <w:t xml:space="preserve"> de Educación</w:t>
      </w:r>
      <w:r w:rsidR="00046BCB">
        <w:rPr>
          <w:rFonts w:ascii="Arial" w:hAnsi="Arial" w:cs="Arial"/>
          <w:sz w:val="24"/>
          <w:szCs w:val="24"/>
        </w:rPr>
        <w:t>, que terminarían en millonarias multas, debido a Saldos sin Rendir de todas las Subvenciones.</w:t>
      </w:r>
      <w:r w:rsidR="00B628F0">
        <w:rPr>
          <w:rFonts w:ascii="Arial" w:hAnsi="Arial" w:cs="Arial"/>
          <w:sz w:val="24"/>
          <w:szCs w:val="24"/>
        </w:rPr>
        <w:t xml:space="preserve"> Siendo la última notificación </w:t>
      </w:r>
      <w:r w:rsidR="00DA4934">
        <w:rPr>
          <w:rFonts w:ascii="Arial" w:hAnsi="Arial" w:cs="Arial"/>
          <w:sz w:val="24"/>
          <w:szCs w:val="24"/>
        </w:rPr>
        <w:t xml:space="preserve">a través </w:t>
      </w:r>
      <w:r w:rsidR="001378F1">
        <w:rPr>
          <w:rFonts w:ascii="Arial" w:hAnsi="Arial" w:cs="Arial"/>
          <w:sz w:val="24"/>
          <w:szCs w:val="24"/>
        </w:rPr>
        <w:t xml:space="preserve">de la Resolución Exenta N° 881, del 11/12/2018, basada en hallazgos </w:t>
      </w:r>
      <w:r w:rsidR="00DA4934">
        <w:rPr>
          <w:rFonts w:ascii="Arial" w:hAnsi="Arial" w:cs="Arial"/>
          <w:sz w:val="24"/>
          <w:szCs w:val="24"/>
        </w:rPr>
        <w:t xml:space="preserve">del Acta de Fiscalización N° 180701972 del 22/11/2018, </w:t>
      </w:r>
      <w:r w:rsidR="00B628F0">
        <w:rPr>
          <w:rFonts w:ascii="Arial" w:hAnsi="Arial" w:cs="Arial"/>
          <w:sz w:val="24"/>
          <w:szCs w:val="24"/>
        </w:rPr>
        <w:t>por un monto de $ 4.330.</w:t>
      </w:r>
      <w:r w:rsidR="00C32D16">
        <w:rPr>
          <w:rFonts w:ascii="Arial" w:hAnsi="Arial" w:cs="Arial"/>
          <w:sz w:val="24"/>
          <w:szCs w:val="24"/>
        </w:rPr>
        <w:t>352</w:t>
      </w:r>
      <w:r w:rsidR="00B628F0">
        <w:rPr>
          <w:rFonts w:ascii="Arial" w:hAnsi="Arial" w:cs="Arial"/>
          <w:sz w:val="24"/>
          <w:szCs w:val="24"/>
        </w:rPr>
        <w:t>.</w:t>
      </w:r>
      <w:r w:rsidR="00C32D16">
        <w:rPr>
          <w:rFonts w:ascii="Arial" w:hAnsi="Arial" w:cs="Arial"/>
          <w:sz w:val="24"/>
          <w:szCs w:val="24"/>
        </w:rPr>
        <w:t>859</w:t>
      </w:r>
      <w:r w:rsidR="00DA4934">
        <w:rPr>
          <w:rFonts w:ascii="Arial" w:hAnsi="Arial" w:cs="Arial"/>
          <w:sz w:val="24"/>
          <w:szCs w:val="24"/>
        </w:rPr>
        <w:t xml:space="preserve"> de Saldos sin Rendir</w:t>
      </w:r>
      <w:r w:rsidR="001378F1">
        <w:rPr>
          <w:rFonts w:ascii="Arial" w:hAnsi="Arial" w:cs="Arial"/>
          <w:sz w:val="24"/>
          <w:szCs w:val="24"/>
        </w:rPr>
        <w:t>.</w:t>
      </w:r>
    </w:p>
    <w:p w:rsidR="00551C20" w:rsidRDefault="00551C20" w:rsidP="003916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Respecto a la situación financiera del Departamento de Educación año 2018, envié Ord. N° 345 del 14/12/2018, recordando informe </w:t>
      </w:r>
      <w:r w:rsidR="00B62BFA">
        <w:rPr>
          <w:rFonts w:ascii="Arial" w:hAnsi="Arial" w:cs="Arial"/>
          <w:sz w:val="24"/>
          <w:szCs w:val="24"/>
        </w:rPr>
        <w:t xml:space="preserve">entregado en Subsecretaría de Educación el 04/12/2018, en que queda de manifiesto que de los $ 432.000.000 comprometidos </w:t>
      </w:r>
      <w:r w:rsidR="008C2D10">
        <w:rPr>
          <w:rFonts w:ascii="Arial" w:hAnsi="Arial" w:cs="Arial"/>
          <w:sz w:val="24"/>
          <w:szCs w:val="24"/>
        </w:rPr>
        <w:t>por el Municipio</w:t>
      </w:r>
      <w:r w:rsidR="00B62BFA">
        <w:rPr>
          <w:rFonts w:ascii="Arial" w:hAnsi="Arial" w:cs="Arial"/>
          <w:sz w:val="24"/>
          <w:szCs w:val="24"/>
        </w:rPr>
        <w:t>, se ha</w:t>
      </w:r>
      <w:r w:rsidR="008C2D10">
        <w:rPr>
          <w:rFonts w:ascii="Arial" w:hAnsi="Arial" w:cs="Arial"/>
          <w:sz w:val="24"/>
          <w:szCs w:val="24"/>
        </w:rPr>
        <w:t>bían</w:t>
      </w:r>
      <w:r w:rsidR="00B62BFA">
        <w:rPr>
          <w:rFonts w:ascii="Arial" w:hAnsi="Arial" w:cs="Arial"/>
          <w:sz w:val="24"/>
          <w:szCs w:val="24"/>
        </w:rPr>
        <w:t xml:space="preserve"> traspasado solo $ 109.448.820 y para terminar el año sin Saldos Pendientes se requ</w:t>
      </w:r>
      <w:r w:rsidR="008C2D10">
        <w:rPr>
          <w:rFonts w:ascii="Arial" w:hAnsi="Arial" w:cs="Arial"/>
          <w:sz w:val="24"/>
          <w:szCs w:val="24"/>
        </w:rPr>
        <w:t>e</w:t>
      </w:r>
      <w:r w:rsidR="00B62BFA">
        <w:rPr>
          <w:rFonts w:ascii="Arial" w:hAnsi="Arial" w:cs="Arial"/>
          <w:sz w:val="24"/>
          <w:szCs w:val="24"/>
        </w:rPr>
        <w:t>r</w:t>
      </w:r>
      <w:r w:rsidR="008C2D10">
        <w:rPr>
          <w:rFonts w:ascii="Arial" w:hAnsi="Arial" w:cs="Arial"/>
          <w:sz w:val="24"/>
          <w:szCs w:val="24"/>
        </w:rPr>
        <w:t>ía</w:t>
      </w:r>
      <w:r w:rsidR="00B62BFA">
        <w:rPr>
          <w:rFonts w:ascii="Arial" w:hAnsi="Arial" w:cs="Arial"/>
          <w:sz w:val="24"/>
          <w:szCs w:val="24"/>
        </w:rPr>
        <w:t xml:space="preserve"> sin falta traspasar</w:t>
      </w:r>
      <w:r w:rsidR="00B62BFA" w:rsidRPr="00B62BFA">
        <w:rPr>
          <w:rFonts w:ascii="Arial" w:hAnsi="Arial" w:cs="Arial"/>
          <w:sz w:val="24"/>
          <w:szCs w:val="24"/>
        </w:rPr>
        <w:t xml:space="preserve"> $ 189.060.420 antes del 31/12/2018.-</w:t>
      </w:r>
      <w:r w:rsidR="00B62BFA">
        <w:rPr>
          <w:rFonts w:ascii="Arial" w:hAnsi="Arial" w:cs="Arial"/>
          <w:sz w:val="24"/>
          <w:szCs w:val="24"/>
        </w:rPr>
        <w:t xml:space="preserve"> La Municipalidad no está en condiciones de hacer este traspaso, por lo que figurará con este déficit financiero atribuible a mi gestión; sin embargo, está representado a través de</w:t>
      </w:r>
      <w:r w:rsidR="001378F1">
        <w:rPr>
          <w:rFonts w:ascii="Arial" w:hAnsi="Arial" w:cs="Arial"/>
          <w:sz w:val="24"/>
          <w:szCs w:val="24"/>
        </w:rPr>
        <w:t>l</w:t>
      </w:r>
      <w:r w:rsidR="00B62BFA">
        <w:rPr>
          <w:rFonts w:ascii="Arial" w:hAnsi="Arial" w:cs="Arial"/>
          <w:sz w:val="24"/>
          <w:szCs w:val="24"/>
        </w:rPr>
        <w:t xml:space="preserve"> oficio</w:t>
      </w:r>
      <w:r w:rsidR="001378F1">
        <w:rPr>
          <w:rFonts w:ascii="Arial" w:hAnsi="Arial" w:cs="Arial"/>
          <w:sz w:val="24"/>
          <w:szCs w:val="24"/>
        </w:rPr>
        <w:t xml:space="preserve"> aludido</w:t>
      </w:r>
      <w:r w:rsidR="00B62BFA">
        <w:rPr>
          <w:rFonts w:ascii="Arial" w:hAnsi="Arial" w:cs="Arial"/>
          <w:sz w:val="24"/>
          <w:szCs w:val="24"/>
        </w:rPr>
        <w:t>.</w:t>
      </w:r>
    </w:p>
    <w:p w:rsidR="00A544B1" w:rsidRDefault="00B44B1E" w:rsidP="00B44B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este orden de cosas, pas</w:t>
      </w:r>
      <w:r w:rsidR="001378F1">
        <w:rPr>
          <w:rFonts w:ascii="Arial" w:hAnsi="Arial" w:cs="Arial"/>
          <w:sz w:val="24"/>
          <w:szCs w:val="24"/>
        </w:rPr>
        <w:t>é</w:t>
      </w:r>
      <w:r>
        <w:rPr>
          <w:rFonts w:ascii="Arial" w:hAnsi="Arial" w:cs="Arial"/>
          <w:sz w:val="24"/>
          <w:szCs w:val="24"/>
        </w:rPr>
        <w:t xml:space="preserve"> los dos años de ejercicio de mi cargo, con prioridad en resolver los problemas financieros del Departamento. </w:t>
      </w:r>
      <w:r w:rsidR="00E87328">
        <w:rPr>
          <w:rFonts w:ascii="Arial" w:hAnsi="Arial" w:cs="Arial"/>
          <w:sz w:val="24"/>
          <w:szCs w:val="24"/>
        </w:rPr>
        <w:t xml:space="preserve">Contando con muy pocos funcionarios en el Departamento de Educación, para todos los procesos necesarios de cumplir, ya que </w:t>
      </w:r>
      <w:r w:rsidR="00C71C7C">
        <w:rPr>
          <w:rFonts w:ascii="Arial" w:hAnsi="Arial" w:cs="Arial"/>
          <w:sz w:val="24"/>
          <w:szCs w:val="24"/>
        </w:rPr>
        <w:t>por hacer causa común con el problema financiero de la Municipalidad, no p</w:t>
      </w:r>
      <w:r w:rsidR="001378F1">
        <w:rPr>
          <w:rFonts w:ascii="Arial" w:hAnsi="Arial" w:cs="Arial"/>
          <w:sz w:val="24"/>
          <w:szCs w:val="24"/>
        </w:rPr>
        <w:t>ude</w:t>
      </w:r>
      <w:r w:rsidR="00C71C7C">
        <w:rPr>
          <w:rFonts w:ascii="Arial" w:hAnsi="Arial" w:cs="Arial"/>
          <w:sz w:val="24"/>
          <w:szCs w:val="24"/>
        </w:rPr>
        <w:t xml:space="preserve"> solicitar más personal, sobre todo cuando desde la Administración Municipal (Jefe de Control, Secretario Municipal, Jefe de Finanzas Municipal y Alcaldesa) se pensa</w:t>
      </w:r>
      <w:r w:rsidR="001378F1">
        <w:rPr>
          <w:rFonts w:ascii="Arial" w:hAnsi="Arial" w:cs="Arial"/>
          <w:sz w:val="24"/>
          <w:szCs w:val="24"/>
        </w:rPr>
        <w:t>ba</w:t>
      </w:r>
      <w:r w:rsidR="00C71C7C">
        <w:rPr>
          <w:rFonts w:ascii="Arial" w:hAnsi="Arial" w:cs="Arial"/>
          <w:sz w:val="24"/>
          <w:szCs w:val="24"/>
        </w:rPr>
        <w:t xml:space="preserve"> en disminuir más el personal de educación, porque no comprenden el volumen de documentos que se tramitan a diario. </w:t>
      </w:r>
    </w:p>
    <w:p w:rsidR="00957200" w:rsidRDefault="000D1677" w:rsidP="009572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un comienzo no se contaba</w:t>
      </w:r>
      <w:r w:rsidR="00957200">
        <w:rPr>
          <w:rFonts w:ascii="Arial" w:hAnsi="Arial" w:cs="Arial"/>
          <w:sz w:val="24"/>
          <w:szCs w:val="24"/>
        </w:rPr>
        <w:t xml:space="preserve"> con asesoría legal de un abogado</w:t>
      </w:r>
      <w:r>
        <w:rPr>
          <w:rFonts w:ascii="Arial" w:hAnsi="Arial" w:cs="Arial"/>
          <w:sz w:val="24"/>
          <w:szCs w:val="24"/>
        </w:rPr>
        <w:t>, hace poco se contó con un abogado</w:t>
      </w:r>
      <w:r w:rsidR="00957200">
        <w:rPr>
          <w:rFonts w:ascii="Arial" w:hAnsi="Arial" w:cs="Arial"/>
          <w:sz w:val="24"/>
          <w:szCs w:val="24"/>
        </w:rPr>
        <w:t xml:space="preserve"> de la Municipalidad y recientemente se contrató un segundo con fondos de educación; por cuanto, </w:t>
      </w:r>
      <w:r w:rsidR="001378F1">
        <w:rPr>
          <w:rFonts w:ascii="Arial" w:hAnsi="Arial" w:cs="Arial"/>
          <w:sz w:val="24"/>
          <w:szCs w:val="24"/>
        </w:rPr>
        <w:t xml:space="preserve">con anterioridad me </w:t>
      </w:r>
      <w:r w:rsidR="00957200">
        <w:rPr>
          <w:rFonts w:ascii="Arial" w:hAnsi="Arial" w:cs="Arial"/>
          <w:sz w:val="24"/>
          <w:szCs w:val="24"/>
        </w:rPr>
        <w:t>correspondi</w:t>
      </w:r>
      <w:r w:rsidR="001378F1">
        <w:rPr>
          <w:rFonts w:ascii="Arial" w:hAnsi="Arial" w:cs="Arial"/>
          <w:sz w:val="24"/>
          <w:szCs w:val="24"/>
        </w:rPr>
        <w:t>ó</w:t>
      </w:r>
      <w:r w:rsidR="00957200">
        <w:rPr>
          <w:rFonts w:ascii="Arial" w:hAnsi="Arial" w:cs="Arial"/>
          <w:sz w:val="24"/>
          <w:szCs w:val="24"/>
        </w:rPr>
        <w:t xml:space="preserve"> dar respuesta a los requerimientos de la Superintendencia de Educación y Secretaría Regional Ministerial de Educación, a los procesos administrativos incoados en contra de la Municipalidad por no rendición de saldos. Situaciones que no se han logrado esclarecer debido a la concurrencia de malas prácticas </w:t>
      </w:r>
      <w:r w:rsidR="001378F1">
        <w:rPr>
          <w:rFonts w:ascii="Arial" w:hAnsi="Arial" w:cs="Arial"/>
          <w:sz w:val="24"/>
          <w:szCs w:val="24"/>
        </w:rPr>
        <w:t>que no es posible transparentar, como es el de traspaso de una cuenta a otra, porque la Municipalidad no tiene ingresos suficientes para responder a su rol subsidiario y a que no se han tomado decisiones a tiempo, para reducir los gastos</w:t>
      </w:r>
    </w:p>
    <w:p w:rsidR="00022BE3" w:rsidRDefault="00C71C7C" w:rsidP="00B44B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el Departamento de Educación, </w:t>
      </w:r>
      <w:r w:rsidR="00AE7086">
        <w:rPr>
          <w:rFonts w:ascii="Arial" w:hAnsi="Arial" w:cs="Arial"/>
          <w:sz w:val="24"/>
          <w:szCs w:val="24"/>
        </w:rPr>
        <w:t>era</w:t>
      </w:r>
      <w:r>
        <w:rPr>
          <w:rFonts w:ascii="Arial" w:hAnsi="Arial" w:cs="Arial"/>
          <w:sz w:val="24"/>
          <w:szCs w:val="24"/>
        </w:rPr>
        <w:t xml:space="preserve"> la única persona con acceso al SIAPER y con todo mi trabajo, apenas alcanz</w:t>
      </w:r>
      <w:r w:rsidR="00AE7086">
        <w:rPr>
          <w:rFonts w:ascii="Arial" w:hAnsi="Arial" w:cs="Arial"/>
          <w:sz w:val="24"/>
          <w:szCs w:val="24"/>
        </w:rPr>
        <w:t>aba</w:t>
      </w:r>
      <w:r>
        <w:rPr>
          <w:rFonts w:ascii="Arial" w:hAnsi="Arial" w:cs="Arial"/>
          <w:sz w:val="24"/>
          <w:szCs w:val="24"/>
        </w:rPr>
        <w:t xml:space="preserve"> a firmar la documentación que pasa</w:t>
      </w:r>
      <w:r w:rsidR="00AE7086">
        <w:rPr>
          <w:rFonts w:ascii="Arial" w:hAnsi="Arial" w:cs="Arial"/>
          <w:sz w:val="24"/>
          <w:szCs w:val="24"/>
        </w:rPr>
        <w:t>ba</w:t>
      </w:r>
      <w:r>
        <w:rPr>
          <w:rFonts w:ascii="Arial" w:hAnsi="Arial" w:cs="Arial"/>
          <w:sz w:val="24"/>
          <w:szCs w:val="24"/>
        </w:rPr>
        <w:t xml:space="preserve"> por mi escritorio. </w:t>
      </w:r>
      <w:r w:rsidR="00AE7086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ropu</w:t>
      </w:r>
      <w:r w:rsidR="00AE7086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 xml:space="preserve"> en reiteradas ocasiones de que debiera haber una sola persona encargada exclusivamente de digitar el ingreso de los Decretos SIAPER</w:t>
      </w:r>
      <w:r w:rsidR="00022BE3">
        <w:rPr>
          <w:rFonts w:ascii="Arial" w:hAnsi="Arial" w:cs="Arial"/>
          <w:sz w:val="24"/>
          <w:szCs w:val="24"/>
        </w:rPr>
        <w:t xml:space="preserve"> de toda la Municipalidad, incluidos Salud y Educación, que debiera estar ubicada en la Oficina de Partes, que es donde se dan los Números SIAPER; sin ser tomada en cuenta mi propuesta. Esta situación, pensé que sería propuesta en el Informe de Contraloría después de auditoría que se hizo en los meses de enero a marzo de este año, pero no fue así.</w:t>
      </w:r>
      <w:r w:rsidR="004D3C16">
        <w:rPr>
          <w:rFonts w:ascii="Arial" w:hAnsi="Arial" w:cs="Arial"/>
          <w:sz w:val="24"/>
          <w:szCs w:val="24"/>
        </w:rPr>
        <w:t xml:space="preserve"> Luego, me propuse ponerme al día en los meses de enero y febrero 2019, aprovechando alumnos en práctica que me ayudaran en esta gestión, pero fui desvinculado antes.</w:t>
      </w:r>
    </w:p>
    <w:p w:rsidR="004D3C16" w:rsidRDefault="004D3C16" w:rsidP="00B44B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Otra situación irregular que es necesario poner en su conocimiento es sobre un Sumario Administrativo ordenado por Contraloría, relacionado con un reclamo del Sr. Adolfo Martínez Henríquez a quien se le adeudaban $ 37.000.000 desde el año 2015. Se me encargó ese Sumario en calidad de Fiscal; sin embargo, luego de hacer algunas gestiones entregue de vuelta el expediente a través del Ord. N° </w:t>
      </w:r>
      <w:r w:rsidR="0003652B">
        <w:rPr>
          <w:rFonts w:ascii="Arial" w:hAnsi="Arial" w:cs="Arial"/>
          <w:sz w:val="24"/>
          <w:szCs w:val="24"/>
        </w:rPr>
        <w:t xml:space="preserve">084 del 02/04/2018.- Posteriormente, al necesitar información que esperaba encontrar en original en ese expediente, pregunté por él; sin embargo, al cabo de más de dos semanas apareció, en malas condiciones y sin que se </w:t>
      </w:r>
      <w:r w:rsidR="0003652B">
        <w:rPr>
          <w:rFonts w:ascii="Arial" w:hAnsi="Arial" w:cs="Arial"/>
          <w:sz w:val="24"/>
          <w:szCs w:val="24"/>
        </w:rPr>
        <w:lastRenderedPageBreak/>
        <w:t>hubiere asignado un nuevo Fiscal, situación que representé a través del Ord. N° 334 del 07/12/2018.-</w:t>
      </w:r>
    </w:p>
    <w:p w:rsidR="0017502A" w:rsidRDefault="00022BE3" w:rsidP="00B44B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respuesta al Informe de Contraloría, </w:t>
      </w:r>
      <w:r w:rsidR="00CE6379">
        <w:rPr>
          <w:rFonts w:ascii="Arial" w:hAnsi="Arial" w:cs="Arial"/>
          <w:sz w:val="24"/>
          <w:szCs w:val="24"/>
        </w:rPr>
        <w:t>informé</w:t>
      </w:r>
      <w:r>
        <w:rPr>
          <w:rFonts w:ascii="Arial" w:hAnsi="Arial" w:cs="Arial"/>
          <w:sz w:val="24"/>
          <w:szCs w:val="24"/>
        </w:rPr>
        <w:t xml:space="preserve"> de varias medidas tendientes a bajar el consto de planilla de Educación, como es el cierre temporal de 4 Escuelas (que actualmente se redujo a solo 2), combinación de cursos 5° y 6° básico en 2 escuelas </w:t>
      </w:r>
      <w:proofErr w:type="spellStart"/>
      <w:r>
        <w:rPr>
          <w:rFonts w:ascii="Arial" w:hAnsi="Arial" w:cs="Arial"/>
          <w:sz w:val="24"/>
          <w:szCs w:val="24"/>
        </w:rPr>
        <w:t>polidocentes</w:t>
      </w:r>
      <w:proofErr w:type="spellEnd"/>
      <w:r>
        <w:rPr>
          <w:rFonts w:ascii="Arial" w:hAnsi="Arial" w:cs="Arial"/>
          <w:sz w:val="24"/>
          <w:szCs w:val="24"/>
        </w:rPr>
        <w:t xml:space="preserve"> y desvinculación de personal a contrata.</w:t>
      </w:r>
      <w:r w:rsidR="00E52CBC">
        <w:rPr>
          <w:rFonts w:ascii="Arial" w:hAnsi="Arial" w:cs="Arial"/>
          <w:sz w:val="24"/>
          <w:szCs w:val="24"/>
        </w:rPr>
        <w:t xml:space="preserve"> Sin embargo, se comenzó con la desvinculación del Jefe de Personal, quien a mi juicio puede haber cometido muchos errores, pero debería haber tenido mayor respaldo del Jefe de Control. </w:t>
      </w:r>
    </w:p>
    <w:p w:rsidR="00E52CBC" w:rsidRDefault="00E52CBC" w:rsidP="00B44B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Recientemente, se desvinculó a dos personas que cumplían funciones esenciales en el sistema, con competencias especiales que para cubrirlas se debería contratar a otras personas con el mismo perfil. Di mis argumentos técnicos por escrito</w:t>
      </w:r>
      <w:r w:rsidR="0017502A">
        <w:rPr>
          <w:rFonts w:ascii="Arial" w:hAnsi="Arial" w:cs="Arial"/>
          <w:sz w:val="24"/>
          <w:szCs w:val="24"/>
        </w:rPr>
        <w:t xml:space="preserve"> a través de los Ord. N° 350 del 20/12/2018 y N° 351 del 21/12/2018</w:t>
      </w:r>
      <w:r>
        <w:rPr>
          <w:rFonts w:ascii="Arial" w:hAnsi="Arial" w:cs="Arial"/>
          <w:sz w:val="24"/>
          <w:szCs w:val="24"/>
        </w:rPr>
        <w:t>, pero no fueron tomados en cuenta</w:t>
      </w:r>
      <w:r w:rsidR="0017502A">
        <w:rPr>
          <w:rFonts w:ascii="Arial" w:hAnsi="Arial" w:cs="Arial"/>
          <w:sz w:val="24"/>
          <w:szCs w:val="24"/>
        </w:rPr>
        <w:t xml:space="preserve"> al darme respuesta por los </w:t>
      </w:r>
      <w:proofErr w:type="spellStart"/>
      <w:r w:rsidR="0017502A">
        <w:rPr>
          <w:rFonts w:ascii="Arial" w:hAnsi="Arial" w:cs="Arial"/>
          <w:sz w:val="24"/>
          <w:szCs w:val="24"/>
        </w:rPr>
        <w:t>Ords</w:t>
      </w:r>
      <w:proofErr w:type="spellEnd"/>
      <w:r w:rsidR="0017502A">
        <w:rPr>
          <w:rFonts w:ascii="Arial" w:hAnsi="Arial" w:cs="Arial"/>
          <w:sz w:val="24"/>
          <w:szCs w:val="24"/>
        </w:rPr>
        <w:t>. N° 862 y 863 del 24/12/2018; argumentando la mala situación financiera de la Municipalidad</w:t>
      </w:r>
      <w:r w:rsidR="00D211AC">
        <w:rPr>
          <w:rFonts w:ascii="Arial" w:hAnsi="Arial" w:cs="Arial"/>
          <w:sz w:val="24"/>
          <w:szCs w:val="24"/>
        </w:rPr>
        <w:t xml:space="preserve"> y en forma especial el Informe de Contraloría N° 216-18</w:t>
      </w:r>
      <w:r w:rsidR="0017502A">
        <w:rPr>
          <w:rFonts w:ascii="Arial" w:hAnsi="Arial" w:cs="Arial"/>
          <w:sz w:val="24"/>
          <w:szCs w:val="24"/>
        </w:rPr>
        <w:t xml:space="preserve">; sin embargo, se mantienen funcionarios Municipales </w:t>
      </w:r>
      <w:r w:rsidR="001560BC">
        <w:rPr>
          <w:rFonts w:ascii="Arial" w:hAnsi="Arial" w:cs="Arial"/>
          <w:sz w:val="24"/>
          <w:szCs w:val="24"/>
        </w:rPr>
        <w:t>financiados por Educación, como es el caso de don Carlos Sepúlveda Salazar, Comunicador Visual que mantiene sitio web de la Municipalidad; don Luis Castillo Cáceres, quien mantiene el sistema eléctrico de la comuna y esporádicamente hace reparaciones en establecimientos educacionales; las Sras. Patricia Castro Poblete y la Sra. Gloria Morales Rocco, funcionarias de la Biblioteca Municipal</w:t>
      </w:r>
      <w:r w:rsidR="00591150">
        <w:rPr>
          <w:rFonts w:ascii="Arial" w:hAnsi="Arial" w:cs="Arial"/>
          <w:sz w:val="24"/>
          <w:szCs w:val="24"/>
        </w:rPr>
        <w:t xml:space="preserve">, cuya desvinculación se solicitó a través de los </w:t>
      </w:r>
      <w:proofErr w:type="spellStart"/>
      <w:r w:rsidR="00591150">
        <w:rPr>
          <w:rFonts w:ascii="Arial" w:hAnsi="Arial" w:cs="Arial"/>
          <w:sz w:val="24"/>
          <w:szCs w:val="24"/>
        </w:rPr>
        <w:t>Ords</w:t>
      </w:r>
      <w:proofErr w:type="spellEnd"/>
      <w:r w:rsidR="00591150">
        <w:rPr>
          <w:rFonts w:ascii="Arial" w:hAnsi="Arial" w:cs="Arial"/>
          <w:sz w:val="24"/>
          <w:szCs w:val="24"/>
        </w:rPr>
        <w:t>. N° 678, del 23/12/2016 y N° 330, del 24/04/2017.-</w:t>
      </w:r>
      <w:r>
        <w:rPr>
          <w:rFonts w:ascii="Arial" w:hAnsi="Arial" w:cs="Arial"/>
          <w:sz w:val="24"/>
          <w:szCs w:val="24"/>
        </w:rPr>
        <w:t xml:space="preserve">. </w:t>
      </w:r>
    </w:p>
    <w:p w:rsidR="00E87328" w:rsidRDefault="00E87328" w:rsidP="00B44B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Pensaba que</w:t>
      </w:r>
      <w:r w:rsidR="00E52CBC">
        <w:rPr>
          <w:rFonts w:ascii="Arial" w:hAnsi="Arial" w:cs="Arial"/>
          <w:sz w:val="24"/>
          <w:szCs w:val="24"/>
        </w:rPr>
        <w:t xml:space="preserve"> se tenía la intención de dejarme sin equipo de trabajo, </w:t>
      </w:r>
      <w:r>
        <w:rPr>
          <w:rFonts w:ascii="Arial" w:hAnsi="Arial" w:cs="Arial"/>
          <w:sz w:val="24"/>
          <w:szCs w:val="24"/>
        </w:rPr>
        <w:t xml:space="preserve">hasta el momento en </w:t>
      </w:r>
      <w:r w:rsidR="00E52CBC">
        <w:rPr>
          <w:rFonts w:ascii="Arial" w:hAnsi="Arial" w:cs="Arial"/>
          <w:sz w:val="24"/>
          <w:szCs w:val="24"/>
        </w:rPr>
        <w:t>que se me pid</w:t>
      </w:r>
      <w:r>
        <w:rPr>
          <w:rFonts w:ascii="Arial" w:hAnsi="Arial" w:cs="Arial"/>
          <w:sz w:val="24"/>
          <w:szCs w:val="24"/>
        </w:rPr>
        <w:t>e</w:t>
      </w:r>
      <w:r w:rsidR="00E52CBC">
        <w:rPr>
          <w:rFonts w:ascii="Arial" w:hAnsi="Arial" w:cs="Arial"/>
          <w:sz w:val="24"/>
          <w:szCs w:val="24"/>
        </w:rPr>
        <w:t xml:space="preserve"> la renunc</w:t>
      </w:r>
      <w:r w:rsidR="00C51B2A">
        <w:rPr>
          <w:rFonts w:ascii="Arial" w:hAnsi="Arial" w:cs="Arial"/>
          <w:sz w:val="24"/>
          <w:szCs w:val="24"/>
        </w:rPr>
        <w:t>ia</w:t>
      </w:r>
      <w:r w:rsidR="00E52CBC">
        <w:rPr>
          <w:rFonts w:ascii="Arial" w:hAnsi="Arial" w:cs="Arial"/>
          <w:sz w:val="24"/>
          <w:szCs w:val="24"/>
        </w:rPr>
        <w:t>.</w:t>
      </w:r>
      <w:r w:rsidR="00AE7086">
        <w:rPr>
          <w:rFonts w:ascii="Arial" w:hAnsi="Arial" w:cs="Arial"/>
          <w:sz w:val="24"/>
          <w:szCs w:val="24"/>
        </w:rPr>
        <w:t xml:space="preserve"> Situación que veré en otra instancia.</w:t>
      </w:r>
    </w:p>
    <w:p w:rsidR="00833080" w:rsidRDefault="00833080" w:rsidP="003916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Ante lo expuesto, y en consideración a que he podido constatar que en esta Municipalidad no se da importancia a los Sumarios Administrativos; me permito solicitar a Ud. ordenar un Sumario Administrativo ejecutado por esa Contraloría Regional, con la finalidad de establecer mi responsabilidad ante situaciones que a posterior se me imputen.</w:t>
      </w:r>
    </w:p>
    <w:p w:rsidR="00DA4934" w:rsidRDefault="00DA4934" w:rsidP="00DA49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constancia de lo expresado, me permito remitir adjunto copia de los siguientes documentos:</w:t>
      </w:r>
    </w:p>
    <w:p w:rsidR="00DA4934" w:rsidRDefault="00DA4934" w:rsidP="00DA493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Decreto </w:t>
      </w:r>
      <w:proofErr w:type="spellStart"/>
      <w:r>
        <w:rPr>
          <w:rFonts w:ascii="Arial" w:hAnsi="Arial" w:cs="Arial"/>
          <w:sz w:val="24"/>
          <w:szCs w:val="24"/>
        </w:rPr>
        <w:t>Siaper</w:t>
      </w:r>
      <w:proofErr w:type="spellEnd"/>
      <w:r>
        <w:rPr>
          <w:rFonts w:ascii="Arial" w:hAnsi="Arial" w:cs="Arial"/>
          <w:sz w:val="24"/>
          <w:szCs w:val="24"/>
        </w:rPr>
        <w:t xml:space="preserve"> N° 1097, del 09/11/2016.-</w:t>
      </w:r>
    </w:p>
    <w:p w:rsidR="00DA4934" w:rsidRDefault="00DA4934" w:rsidP="00DA493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Resolución Exenta N° 1885, del 29/12/2016.-</w:t>
      </w:r>
    </w:p>
    <w:p w:rsidR="00DA4934" w:rsidRDefault="00DA4934" w:rsidP="00DA493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Acta de Fiscalización N° 180701972 del 22/11/2018</w:t>
      </w:r>
      <w:r w:rsidR="00BA09C1">
        <w:rPr>
          <w:rFonts w:ascii="Arial" w:hAnsi="Arial" w:cs="Arial"/>
          <w:sz w:val="24"/>
          <w:szCs w:val="24"/>
        </w:rPr>
        <w:t>.-</w:t>
      </w:r>
    </w:p>
    <w:p w:rsidR="00DA4934" w:rsidRDefault="00DA4934" w:rsidP="00DA493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Ord. N° 345, del 14/12/2018.-</w:t>
      </w:r>
    </w:p>
    <w:p w:rsidR="00DA4934" w:rsidRDefault="00DA4934" w:rsidP="00DA493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Ord. N° 084, del 02/04/2018.-</w:t>
      </w:r>
    </w:p>
    <w:p w:rsidR="00DA4934" w:rsidRDefault="00DA4934" w:rsidP="00DA493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Ord. N° 334, del 07/12/2018.-</w:t>
      </w:r>
    </w:p>
    <w:p w:rsidR="00DA4934" w:rsidRDefault="00DA4934" w:rsidP="00DA493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Ord. N° 350, del 20/12/2018.-</w:t>
      </w:r>
    </w:p>
    <w:p w:rsidR="00DA4934" w:rsidRDefault="00DA4934" w:rsidP="00DA493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Ord. N° 351, del 21/12/2018.-</w:t>
      </w:r>
    </w:p>
    <w:p w:rsidR="00DA4934" w:rsidRDefault="00D211AC" w:rsidP="00DA493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Ord. N° 862</w:t>
      </w:r>
      <w:r w:rsidR="00DA4934">
        <w:rPr>
          <w:rFonts w:ascii="Arial" w:hAnsi="Arial" w:cs="Arial"/>
          <w:sz w:val="24"/>
          <w:szCs w:val="24"/>
        </w:rPr>
        <w:t>, del 21/12/2018.-</w:t>
      </w:r>
    </w:p>
    <w:p w:rsidR="00DA4934" w:rsidRDefault="00D211AC" w:rsidP="00DA493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Ord. N° 863</w:t>
      </w:r>
      <w:r w:rsidR="00DA4934">
        <w:rPr>
          <w:rFonts w:ascii="Arial" w:hAnsi="Arial" w:cs="Arial"/>
          <w:sz w:val="24"/>
          <w:szCs w:val="24"/>
        </w:rPr>
        <w:t>, del 21/12/2018.-</w:t>
      </w:r>
      <w:bookmarkStart w:id="0" w:name="_GoBack"/>
      <w:bookmarkEnd w:id="0"/>
    </w:p>
    <w:p w:rsidR="00DA4934" w:rsidRDefault="00DA4934" w:rsidP="00DA493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</w:t>
      </w:r>
      <w:r w:rsidRPr="00DA4934">
        <w:rPr>
          <w:rFonts w:ascii="Arial" w:hAnsi="Arial" w:cs="Arial"/>
          <w:sz w:val="24"/>
          <w:szCs w:val="24"/>
        </w:rPr>
        <w:t>. N° 678, del 23/12/2016</w:t>
      </w:r>
      <w:r>
        <w:rPr>
          <w:rFonts w:ascii="Arial" w:hAnsi="Arial" w:cs="Arial"/>
          <w:sz w:val="24"/>
          <w:szCs w:val="24"/>
        </w:rPr>
        <w:t>.-</w:t>
      </w:r>
    </w:p>
    <w:p w:rsidR="00DA4934" w:rsidRPr="00DA4934" w:rsidRDefault="00DA4934" w:rsidP="00DA493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Ord.</w:t>
      </w:r>
      <w:r w:rsidRPr="00DA4934">
        <w:rPr>
          <w:rFonts w:ascii="Arial" w:hAnsi="Arial" w:cs="Arial"/>
          <w:sz w:val="24"/>
          <w:szCs w:val="24"/>
        </w:rPr>
        <w:t xml:space="preserve"> N° 330, del 24/04/2017.-. </w:t>
      </w:r>
    </w:p>
    <w:p w:rsidR="00DA4934" w:rsidRDefault="00DA4934" w:rsidP="003916F0">
      <w:pPr>
        <w:jc w:val="both"/>
        <w:rPr>
          <w:rFonts w:ascii="Arial" w:hAnsi="Arial" w:cs="Arial"/>
          <w:sz w:val="24"/>
          <w:szCs w:val="24"/>
        </w:rPr>
      </w:pPr>
    </w:p>
    <w:p w:rsidR="007C4EF7" w:rsidRDefault="007C4EF7" w:rsidP="003916F0">
      <w:pPr>
        <w:jc w:val="both"/>
        <w:rPr>
          <w:rFonts w:ascii="Arial" w:hAnsi="Arial" w:cs="Arial"/>
          <w:sz w:val="24"/>
          <w:szCs w:val="24"/>
        </w:rPr>
      </w:pPr>
    </w:p>
    <w:p w:rsidR="004B6F51" w:rsidRDefault="007C4EF7" w:rsidP="007C4E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Sergio José Suárez M</w:t>
      </w:r>
      <w:r w:rsidR="00BA09C1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rquez</w:t>
      </w:r>
    </w:p>
    <w:p w:rsidR="007C4EF7" w:rsidRDefault="007C4EF7" w:rsidP="007C4E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RUN 7.568.705-2</w:t>
      </w:r>
    </w:p>
    <w:p w:rsidR="004B6F51" w:rsidRDefault="004B6F51" w:rsidP="003916F0">
      <w:pPr>
        <w:jc w:val="both"/>
        <w:rPr>
          <w:rFonts w:ascii="Arial" w:hAnsi="Arial" w:cs="Arial"/>
          <w:sz w:val="24"/>
          <w:szCs w:val="24"/>
        </w:rPr>
      </w:pPr>
    </w:p>
    <w:p w:rsidR="004B6F51" w:rsidRDefault="007C4EF7" w:rsidP="007C4EF7">
      <w:pPr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Pencahue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C51B2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C51B2A">
        <w:rPr>
          <w:rFonts w:ascii="Arial" w:hAnsi="Arial" w:cs="Arial"/>
          <w:sz w:val="24"/>
          <w:szCs w:val="24"/>
        </w:rPr>
        <w:t>Enero</w:t>
      </w:r>
      <w:proofErr w:type="gramEnd"/>
      <w:r>
        <w:rPr>
          <w:rFonts w:ascii="Arial" w:hAnsi="Arial" w:cs="Arial"/>
          <w:sz w:val="24"/>
          <w:szCs w:val="24"/>
        </w:rPr>
        <w:t xml:space="preserve"> de 201</w:t>
      </w:r>
      <w:r w:rsidR="00C51B2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.-</w:t>
      </w:r>
    </w:p>
    <w:sectPr w:rsidR="004B6F51" w:rsidSect="00022BE3">
      <w:pgSz w:w="11907" w:h="18711" w:code="10000"/>
      <w:pgMar w:top="1418" w:right="1701" w:bottom="284" w:left="1701" w:header="567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4D4"/>
    <w:multiLevelType w:val="hybridMultilevel"/>
    <w:tmpl w:val="E3E20A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6F0"/>
    <w:rsid w:val="00022BE3"/>
    <w:rsid w:val="0003652B"/>
    <w:rsid w:val="00046BCB"/>
    <w:rsid w:val="000D1677"/>
    <w:rsid w:val="000D612F"/>
    <w:rsid w:val="00111C2C"/>
    <w:rsid w:val="001126F2"/>
    <w:rsid w:val="00122FE2"/>
    <w:rsid w:val="001378F1"/>
    <w:rsid w:val="001560BC"/>
    <w:rsid w:val="0017502A"/>
    <w:rsid w:val="00182C26"/>
    <w:rsid w:val="002906A9"/>
    <w:rsid w:val="002A73A3"/>
    <w:rsid w:val="002B636A"/>
    <w:rsid w:val="002B73DB"/>
    <w:rsid w:val="00321AAA"/>
    <w:rsid w:val="0038682D"/>
    <w:rsid w:val="003916F0"/>
    <w:rsid w:val="00485DC0"/>
    <w:rsid w:val="004A366F"/>
    <w:rsid w:val="004A5E14"/>
    <w:rsid w:val="004B6F51"/>
    <w:rsid w:val="004D3C16"/>
    <w:rsid w:val="004E16BD"/>
    <w:rsid w:val="00543156"/>
    <w:rsid w:val="005515D3"/>
    <w:rsid w:val="00551C20"/>
    <w:rsid w:val="00591150"/>
    <w:rsid w:val="005A50B8"/>
    <w:rsid w:val="00671EEA"/>
    <w:rsid w:val="006A2C5B"/>
    <w:rsid w:val="006A4DE7"/>
    <w:rsid w:val="006E5A7B"/>
    <w:rsid w:val="006F0630"/>
    <w:rsid w:val="00751DE4"/>
    <w:rsid w:val="007C4EF7"/>
    <w:rsid w:val="00833080"/>
    <w:rsid w:val="008C2D10"/>
    <w:rsid w:val="008D2264"/>
    <w:rsid w:val="0092270E"/>
    <w:rsid w:val="0095443D"/>
    <w:rsid w:val="00957200"/>
    <w:rsid w:val="00A47551"/>
    <w:rsid w:val="00A544B1"/>
    <w:rsid w:val="00AA637C"/>
    <w:rsid w:val="00AC7F88"/>
    <w:rsid w:val="00AE7086"/>
    <w:rsid w:val="00B44B1E"/>
    <w:rsid w:val="00B628F0"/>
    <w:rsid w:val="00B62BFA"/>
    <w:rsid w:val="00BA09C1"/>
    <w:rsid w:val="00C32D16"/>
    <w:rsid w:val="00C51B2A"/>
    <w:rsid w:val="00C71C7C"/>
    <w:rsid w:val="00C85A4F"/>
    <w:rsid w:val="00CD3288"/>
    <w:rsid w:val="00CD3950"/>
    <w:rsid w:val="00CD7D01"/>
    <w:rsid w:val="00CE6379"/>
    <w:rsid w:val="00D211AC"/>
    <w:rsid w:val="00D91548"/>
    <w:rsid w:val="00DA4934"/>
    <w:rsid w:val="00DD53ED"/>
    <w:rsid w:val="00E114D3"/>
    <w:rsid w:val="00E34654"/>
    <w:rsid w:val="00E52CBC"/>
    <w:rsid w:val="00E87328"/>
    <w:rsid w:val="00EB7853"/>
    <w:rsid w:val="00F42E4C"/>
    <w:rsid w:val="00FB79FA"/>
    <w:rsid w:val="00FF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CF850-F466-4EF4-A799-9CE3EF7AF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2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2D1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7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3</Pages>
  <Words>1505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cp:lastPrinted>2018-12-31T11:45:00Z</cp:lastPrinted>
  <dcterms:created xsi:type="dcterms:W3CDTF">2019-01-05T15:44:00Z</dcterms:created>
  <dcterms:modified xsi:type="dcterms:W3CDTF">2019-01-15T14:03:00Z</dcterms:modified>
</cp:coreProperties>
</file>